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58" w:rsidRDefault="00EC0F31">
      <w:pPr>
        <w:spacing w:after="75" w:line="259" w:lineRule="auto"/>
        <w:ind w:left="704" w:firstLine="0"/>
        <w:jc w:val="center"/>
      </w:pPr>
      <w:r>
        <w:rPr>
          <w:sz w:val="28"/>
        </w:rPr>
        <w:t xml:space="preserve">Информация  </w:t>
      </w:r>
    </w:p>
    <w:p w:rsidR="00955F58" w:rsidRDefault="00EC0F31" w:rsidP="00EC0F31">
      <w:pPr>
        <w:spacing w:after="0" w:line="317" w:lineRule="auto"/>
        <w:ind w:left="3275" w:hanging="2459"/>
        <w:jc w:val="center"/>
      </w:pPr>
      <w:r>
        <w:rPr>
          <w:sz w:val="28"/>
        </w:rPr>
        <w:t xml:space="preserve">о проведенных мероприятиях СОШ № 43 за </w:t>
      </w:r>
      <w:r>
        <w:rPr>
          <w:b/>
          <w:sz w:val="28"/>
        </w:rPr>
        <w:t>2023 год</w:t>
      </w:r>
      <w:r>
        <w:rPr>
          <w:sz w:val="28"/>
        </w:rPr>
        <w:t>.</w:t>
      </w:r>
    </w:p>
    <w:p w:rsidR="00955F58" w:rsidRDefault="00EC0F31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 </w:t>
      </w:r>
    </w:p>
    <w:p w:rsidR="00955F58" w:rsidRDefault="00EC0F31">
      <w:pPr>
        <w:spacing w:after="45"/>
        <w:ind w:left="-5"/>
      </w:pPr>
      <w:r>
        <w:t xml:space="preserve">мероприятия, направленные на создание атмосферы нетерпимости к коррупционным проявлениям, велись согласно утвержденному плану по следующим разделам: </w:t>
      </w:r>
    </w:p>
    <w:p w:rsidR="00955F58" w:rsidRDefault="00EC0F31">
      <w:pPr>
        <w:spacing w:after="74" w:line="259" w:lineRule="auto"/>
        <w:ind w:left="0" w:firstLine="0"/>
        <w:jc w:val="left"/>
      </w:pPr>
      <w:r>
        <w:t xml:space="preserve"> </w:t>
      </w:r>
    </w:p>
    <w:p w:rsidR="00955F58" w:rsidRDefault="00EC0F31">
      <w:pPr>
        <w:pStyle w:val="1"/>
        <w:spacing w:after="59"/>
        <w:ind w:left="1071" w:hanging="360"/>
      </w:pPr>
      <w:r>
        <w:t>Обеспечение открытости деятельности образовательного учреждения</w:t>
      </w:r>
      <w:r>
        <w:rPr>
          <w:b w:val="0"/>
        </w:rPr>
        <w:t xml:space="preserve"> </w:t>
      </w:r>
    </w:p>
    <w:p w:rsidR="00955F58" w:rsidRDefault="00EC0F31">
      <w:pPr>
        <w:spacing w:after="50"/>
        <w:ind w:left="-15" w:firstLine="711"/>
      </w:pPr>
      <w:r>
        <w:t xml:space="preserve">Ознакомление родителей с условиями приема в школу и обучения в ней (информация размещена на сайте школы). </w:t>
      </w:r>
    </w:p>
    <w:p w:rsidR="00955F58" w:rsidRDefault="00EC0F31">
      <w:pPr>
        <w:spacing w:after="45"/>
        <w:ind w:left="-15" w:firstLine="711"/>
      </w:pPr>
      <w:r>
        <w:t>Контроль за осуществлением приёма в первый класс (порядок приема документов в 1</w:t>
      </w:r>
      <w:r w:rsidRPr="00EC0F31">
        <w:rPr>
          <w:vertAlign w:val="superscript"/>
        </w:rPr>
        <w:t xml:space="preserve">ый </w:t>
      </w:r>
      <w:r>
        <w:t xml:space="preserve">класс и список закрепленных территорий размещены на сайте, приказы о зачислении размещены на сайте). </w:t>
      </w:r>
    </w:p>
    <w:p w:rsidR="00955F58" w:rsidRDefault="00EC0F31">
      <w:pPr>
        <w:ind w:left="-5"/>
      </w:pPr>
      <w:r>
        <w:t xml:space="preserve">Систематический контроль за организацией и проведением ОГЭ и </w:t>
      </w:r>
      <w:r w:rsidR="00675616">
        <w:t>ЕГЭ (</w:t>
      </w:r>
      <w:r>
        <w:t xml:space="preserve">май-июнь). </w:t>
      </w:r>
    </w:p>
    <w:p w:rsidR="00955F58" w:rsidRDefault="00EC0F31">
      <w:pPr>
        <w:ind w:left="-5"/>
      </w:pPr>
      <w:r>
        <w:t xml:space="preserve">«Защита законных интересов несовершеннолетних от угроз, связанных с коррупцией» жалоб не поступало. </w:t>
      </w:r>
    </w:p>
    <w:p w:rsidR="00955F58" w:rsidRDefault="00EC0F31">
      <w:pPr>
        <w:ind w:left="-5"/>
      </w:pPr>
      <w:r>
        <w:t xml:space="preserve">Социологическое исследование среди родителей по теме «Удовлетворенность родителей организацией и качеством обучения в учреждении» (школьный психолог). </w:t>
      </w:r>
    </w:p>
    <w:p w:rsidR="00955F58" w:rsidRDefault="00EC0F31">
      <w:pPr>
        <w:spacing w:after="16" w:line="259" w:lineRule="auto"/>
        <w:ind w:left="711" w:firstLine="0"/>
        <w:jc w:val="left"/>
      </w:pPr>
      <w:r>
        <w:t xml:space="preserve"> </w:t>
      </w:r>
    </w:p>
    <w:p w:rsidR="00955F58" w:rsidRDefault="00EC0F31">
      <w:pPr>
        <w:spacing w:after="29" w:line="259" w:lineRule="auto"/>
        <w:ind w:left="360" w:firstLine="0"/>
        <w:jc w:val="left"/>
      </w:pPr>
      <w:r>
        <w:t xml:space="preserve"> </w:t>
      </w:r>
    </w:p>
    <w:p w:rsidR="00955F58" w:rsidRDefault="00EC0F31">
      <w:pPr>
        <w:pStyle w:val="1"/>
        <w:numPr>
          <w:ilvl w:val="0"/>
          <w:numId w:val="0"/>
        </w:numPr>
        <w:ind w:left="355"/>
      </w:pPr>
      <w:r>
        <w:t xml:space="preserve">Антикоррупционные мероприятия с работниками школы </w:t>
      </w:r>
    </w:p>
    <w:p w:rsidR="00955F58" w:rsidRDefault="00EC0F31">
      <w:pPr>
        <w:ind w:left="-15" w:firstLine="360"/>
      </w:pPr>
      <w:r>
        <w:t xml:space="preserve">Рассмотрение вопросов исполнения законодательства о борьбе с коррупцией на совещаниях при директоре, педагогических советах и производственных совещаниях (в течение года по запросам и письмам вышестоящих организаций). </w:t>
      </w:r>
    </w:p>
    <w:p w:rsidR="00955F58" w:rsidRDefault="00EC0F31">
      <w:pPr>
        <w:spacing w:after="0" w:line="259" w:lineRule="auto"/>
        <w:ind w:left="360" w:firstLine="0"/>
        <w:jc w:val="left"/>
      </w:pPr>
      <w:r>
        <w:t xml:space="preserve"> </w:t>
      </w:r>
    </w:p>
    <w:p w:rsidR="00955F58" w:rsidRDefault="00EC0F31">
      <w:pPr>
        <w:spacing w:after="239"/>
        <w:ind w:left="-15" w:right="418" w:firstLine="360"/>
      </w:pPr>
      <w:r>
        <w:t xml:space="preserve">Совещание при директоре с учителями начальных классов «Оценивание учебной деятельности обучающихся на основе единой системы </w:t>
      </w:r>
      <w:proofErr w:type="gramStart"/>
      <w:r>
        <w:t>критериев  (</w:t>
      </w:r>
      <w:proofErr w:type="gramEnd"/>
      <w:r>
        <w:t xml:space="preserve">результаты, процессы, условия)», (январь 2023) </w:t>
      </w:r>
    </w:p>
    <w:p w:rsidR="00955F58" w:rsidRDefault="00EC0F31">
      <w:pPr>
        <w:spacing w:after="248"/>
        <w:ind w:left="-15" w:firstLine="427"/>
      </w:pPr>
      <w:r>
        <w:t xml:space="preserve"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 (протокол педсовета № 4 от 15.05.23 и протокол </w:t>
      </w:r>
      <w:proofErr w:type="gramStart"/>
      <w:r>
        <w:t>педсовета  №</w:t>
      </w:r>
      <w:proofErr w:type="gramEnd"/>
      <w:r>
        <w:t xml:space="preserve"> 5 от 30.05.23) </w:t>
      </w:r>
    </w:p>
    <w:p w:rsidR="00955F58" w:rsidRDefault="00EC0F31">
      <w:pPr>
        <w:spacing w:after="244"/>
        <w:ind w:left="-15" w:firstLine="427"/>
      </w:pPr>
      <w:r>
        <w:t>Внесение изменений и дополнений в локальные акты, необходимые для организации работы по предупреждению коррупционных проявлений в учреждении (</w:t>
      </w:r>
      <w:proofErr w:type="gramStart"/>
      <w:r>
        <w:t>приказ  от</w:t>
      </w:r>
      <w:proofErr w:type="gramEnd"/>
      <w:r>
        <w:t xml:space="preserve"> 19.01.23  № 01-04/6-1 , Антикоррупционная политика размещена на сайте школы) </w:t>
      </w:r>
    </w:p>
    <w:p w:rsidR="00955F58" w:rsidRDefault="00EC0F31">
      <w:pPr>
        <w:spacing w:after="243"/>
        <w:ind w:left="-15" w:firstLine="427"/>
      </w:pPr>
      <w:r>
        <w:t xml:space="preserve">Усиление контроля за недопущением фактов неправомерного взимания денежных средств с родителей (законных представителей). (отсутствие жалоб законных представителей). </w:t>
      </w:r>
    </w:p>
    <w:p w:rsidR="00955F58" w:rsidRDefault="00EC0F31">
      <w:pPr>
        <w:ind w:left="-15" w:firstLine="427"/>
      </w:pPr>
      <w:r>
        <w:t xml:space="preserve">Организация работы по принятию решения о распределении средств стимулирующей части фонда оплаты труда. Корректировка показателей результативности и эффективности работы педагогических и иных работников школы для распределения средств стимулирующей части фонда оплаты труда (протокол заседания комиссии по распределению стимулирующего фонда - январь 2023) </w:t>
      </w:r>
    </w:p>
    <w:p w:rsidR="00955F58" w:rsidRDefault="00EC0F31" w:rsidP="00EC0F31">
      <w:pPr>
        <w:ind w:left="-5"/>
      </w:pPr>
      <w:r>
        <w:lastRenderedPageBreak/>
        <w:t xml:space="preserve">Информирование работников школы об изменениях показателей результативности и эффективности работы (внесены соответствующие записи в договор с работниками СОШ № 43, заключены доп. соглашения). </w:t>
      </w:r>
    </w:p>
    <w:p w:rsidR="00955F58" w:rsidRDefault="00EC0F31">
      <w:pPr>
        <w:spacing w:after="34" w:line="259" w:lineRule="auto"/>
        <w:ind w:left="0" w:firstLine="0"/>
        <w:jc w:val="left"/>
      </w:pPr>
      <w:r>
        <w:t xml:space="preserve"> </w:t>
      </w:r>
    </w:p>
    <w:p w:rsidR="00955F58" w:rsidRDefault="00EC0F31">
      <w:pPr>
        <w:pStyle w:val="1"/>
        <w:numPr>
          <w:ilvl w:val="0"/>
          <w:numId w:val="0"/>
        </w:numPr>
        <w:ind w:left="355"/>
      </w:pPr>
      <w:r>
        <w:t xml:space="preserve">Работа комиссии по противодействию коррупции </w:t>
      </w:r>
    </w:p>
    <w:p w:rsidR="00955F58" w:rsidRDefault="00EC0F31">
      <w:pPr>
        <w:ind w:left="-15" w:firstLine="427"/>
      </w:pPr>
      <w:r>
        <w:t xml:space="preserve">Проведение мониторинга всех локальных актов, издаваемых администрацией школы на предмет соответствия действующему законодательству (в течение года)  </w:t>
      </w:r>
    </w:p>
    <w:p w:rsidR="00955F58" w:rsidRDefault="00EC0F31">
      <w:pPr>
        <w:spacing w:after="28" w:line="259" w:lineRule="auto"/>
        <w:ind w:left="427" w:firstLine="0"/>
        <w:jc w:val="left"/>
      </w:pPr>
      <w:r>
        <w:t xml:space="preserve"> </w:t>
      </w:r>
    </w:p>
    <w:p w:rsidR="00955F58" w:rsidRDefault="00EC0F31">
      <w:pPr>
        <w:pStyle w:val="1"/>
        <w:numPr>
          <w:ilvl w:val="0"/>
          <w:numId w:val="0"/>
        </w:numPr>
        <w:ind w:left="576"/>
      </w:pPr>
      <w:r>
        <w:t>Антикоррупционное образование</w:t>
      </w:r>
      <w:r>
        <w:rPr>
          <w:b w:val="0"/>
        </w:rPr>
        <w:t xml:space="preserve"> с о</w:t>
      </w:r>
      <w:r>
        <w:t xml:space="preserve">бучающимися </w:t>
      </w:r>
    </w:p>
    <w:p w:rsidR="00955F58" w:rsidRDefault="00EC0F31">
      <w:pPr>
        <w:ind w:left="-15" w:firstLine="566"/>
      </w:pPr>
      <w:r>
        <w:t xml:space="preserve">Проведение уроков русского языка и литературы, обществознания и экономики с включением </w:t>
      </w:r>
      <w:r w:rsidR="00EC4DD0">
        <w:t>элементов антикоррупционной</w:t>
      </w:r>
      <w:r>
        <w:t xml:space="preserve"> </w:t>
      </w:r>
      <w:r w:rsidR="00EC4DD0">
        <w:t>тематики в</w:t>
      </w:r>
      <w:r>
        <w:t xml:space="preserve"> рамках тем учебной программы </w:t>
      </w:r>
    </w:p>
    <w:p w:rsidR="00955F58" w:rsidRDefault="00EC0F31">
      <w:pPr>
        <w:spacing w:after="25" w:line="259" w:lineRule="auto"/>
        <w:ind w:left="68" w:firstLine="0"/>
        <w:jc w:val="center"/>
      </w:pPr>
      <w:r>
        <w:t xml:space="preserve">Проведение тематических классных часов и бесед антикоррупционной тематики со </w:t>
      </w:r>
    </w:p>
    <w:p w:rsidR="00955F58" w:rsidRDefault="00EC0F31" w:rsidP="00EC0F31">
      <w:pPr>
        <w:ind w:left="-15" w:firstLine="15"/>
      </w:pPr>
      <w:r>
        <w:t>старшеклассниками по теме «Ответственность за антикоррупционные правонарушения» (</w:t>
      </w:r>
      <w:proofErr w:type="spellStart"/>
      <w:r>
        <w:t>кл</w:t>
      </w:r>
      <w:proofErr w:type="spellEnd"/>
      <w:r>
        <w:t xml:space="preserve">. руководители 9, 11-х </w:t>
      </w:r>
      <w:r w:rsidR="00EC4DD0">
        <w:t>классов, социальный</w:t>
      </w:r>
      <w:r>
        <w:t xml:space="preserve"> педагог, учителя истории и обществознания – апрель 2023) </w:t>
      </w:r>
    </w:p>
    <w:p w:rsidR="00955F58" w:rsidRDefault="00EC0F31">
      <w:pPr>
        <w:spacing w:after="293"/>
        <w:ind w:left="-15" w:firstLine="566"/>
      </w:pPr>
      <w:r>
        <w:t xml:space="preserve">Проведение мероприятий по предмету «Право»: включение вопросов антикоррупционной тематики в олимпиады, интеллектуальные игры по обществознанию и праву (в рамках «Дней науки» - февраль 2023). </w:t>
      </w:r>
    </w:p>
    <w:p w:rsidR="00955F58" w:rsidRDefault="00EC0F31">
      <w:pPr>
        <w:spacing w:after="244"/>
        <w:ind w:left="-15" w:firstLine="566"/>
      </w:pPr>
      <w:r>
        <w:t xml:space="preserve">Обновление </w:t>
      </w:r>
      <w:proofErr w:type="spellStart"/>
      <w:r>
        <w:t>книжно</w:t>
      </w:r>
      <w:proofErr w:type="spellEnd"/>
      <w:r>
        <w:t>-иллюстрированной выставки для учащихся 5-11 классов «</w:t>
      </w:r>
      <w:bookmarkStart w:id="0" w:name="_GoBack"/>
      <w:bookmarkEnd w:id="0"/>
      <w:r w:rsidR="00EC4DD0">
        <w:t>Скажи коррупции</w:t>
      </w:r>
      <w:r>
        <w:t xml:space="preserve"> НЕТ» (библиотекарь, ИБЦ – март 2023). </w:t>
      </w:r>
    </w:p>
    <w:p w:rsidR="00955F58" w:rsidRDefault="00EC0F31">
      <w:pPr>
        <w:spacing w:after="0" w:line="259" w:lineRule="auto"/>
        <w:ind w:left="360" w:firstLine="0"/>
        <w:jc w:val="left"/>
      </w:pPr>
      <w:r>
        <w:t xml:space="preserve"> </w:t>
      </w:r>
    </w:p>
    <w:p w:rsidR="00955F58" w:rsidRDefault="00EC0F31">
      <w:pPr>
        <w:spacing w:after="0" w:line="259" w:lineRule="auto"/>
        <w:ind w:left="360" w:firstLine="0"/>
        <w:jc w:val="left"/>
      </w:pPr>
      <w:r>
        <w:t xml:space="preserve"> </w:t>
      </w:r>
    </w:p>
    <w:sectPr w:rsidR="00955F58">
      <w:pgSz w:w="11904" w:h="16838"/>
      <w:pgMar w:top="1183" w:right="1124" w:bottom="137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1497"/>
    <w:multiLevelType w:val="hybridMultilevel"/>
    <w:tmpl w:val="3D3CB694"/>
    <w:lvl w:ilvl="0" w:tplc="CA60707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853C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EF93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EA07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66AC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AB67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8D3C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AB5B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8FF9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58"/>
    <w:rsid w:val="00675616"/>
    <w:rsid w:val="00955F58"/>
    <w:rsid w:val="00EC0F31"/>
    <w:rsid w:val="00E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C59E24-D30D-41BD-9E98-C4BB9FF3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72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535</Words>
  <Characters>3053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User</cp:lastModifiedBy>
  <cp:revision>4</cp:revision>
  <dcterms:created xsi:type="dcterms:W3CDTF">2024-01-17T06:47:00Z</dcterms:created>
  <dcterms:modified xsi:type="dcterms:W3CDTF">2024-02-19T11:20:00Z</dcterms:modified>
</cp:coreProperties>
</file>